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5D460" w14:textId="77777777" w:rsidR="00600F95" w:rsidRDefault="00DF7758">
      <w:pPr>
        <w:keepNext/>
        <w:tabs>
          <w:tab w:val="left" w:pos="4962"/>
        </w:tabs>
        <w:spacing w:after="0" w:line="240" w:lineRule="auto"/>
        <w:jc w:val="both"/>
        <w:outlineLvl w:val="0"/>
        <w:rPr>
          <w:rFonts w:ascii="CorpoS" w:hAnsi="CorpoS"/>
          <w:sz w:val="32"/>
          <w:szCs w:val="32"/>
        </w:rPr>
      </w:pPr>
      <w:r>
        <w:rPr>
          <w:rFonts w:ascii="CorpoS" w:hAnsi="CorpoS"/>
          <w:noProof/>
          <w:sz w:val="20"/>
          <w:szCs w:val="20"/>
          <w:lang w:val="en-US" w:eastAsia="en-US"/>
        </w:rPr>
        <w:drawing>
          <wp:inline distT="0" distB="0" distL="0" distR="0" wp14:anchorId="1075D479" wp14:editId="1075D47A">
            <wp:extent cx="548641" cy="548641"/>
            <wp:effectExtent l="0" t="0" r="0" b="0"/>
            <wp:docPr id="1073741825" name="officeArt object" descr="Grafik 5"/>
            <wp:cNvGraphicFramePr/>
            <a:graphic xmlns:a="http://schemas.openxmlformats.org/drawingml/2006/main">
              <a:graphicData uri="http://schemas.openxmlformats.org/drawingml/2006/picture">
                <pic:pic xmlns:pic="http://schemas.openxmlformats.org/drawingml/2006/picture">
                  <pic:nvPicPr>
                    <pic:cNvPr id="1073741825" name="Grafik 5" descr="Grafik 5"/>
                    <pic:cNvPicPr>
                      <a:picLocks noChangeAspect="1"/>
                    </pic:cNvPicPr>
                  </pic:nvPicPr>
                  <pic:blipFill>
                    <a:blip r:embed="rId9"/>
                    <a:stretch>
                      <a:fillRect/>
                    </a:stretch>
                  </pic:blipFill>
                  <pic:spPr>
                    <a:xfrm>
                      <a:off x="0" y="0"/>
                      <a:ext cx="548641" cy="548641"/>
                    </a:xfrm>
                    <a:prstGeom prst="rect">
                      <a:avLst/>
                    </a:prstGeom>
                    <a:ln w="12700" cap="flat">
                      <a:noFill/>
                      <a:miter lim="400000"/>
                    </a:ln>
                    <a:effectLst/>
                  </pic:spPr>
                </pic:pic>
              </a:graphicData>
            </a:graphic>
          </wp:inline>
        </w:drawing>
      </w:r>
    </w:p>
    <w:p w14:paraId="1075D461" w14:textId="77777777" w:rsidR="00600F95" w:rsidRDefault="00600F95">
      <w:pPr>
        <w:keepNext/>
        <w:tabs>
          <w:tab w:val="left" w:pos="4962"/>
        </w:tabs>
        <w:spacing w:after="0" w:line="240" w:lineRule="auto"/>
        <w:jc w:val="both"/>
        <w:outlineLvl w:val="0"/>
        <w:rPr>
          <w:rFonts w:ascii="CorpoS" w:hAnsi="CorpoS"/>
          <w:sz w:val="32"/>
          <w:szCs w:val="32"/>
          <w:lang w:val="en-US"/>
        </w:rPr>
      </w:pPr>
    </w:p>
    <w:p w14:paraId="1075D462" w14:textId="77777777" w:rsidR="00600F95" w:rsidRPr="002047FF" w:rsidRDefault="00DF7758">
      <w:pPr>
        <w:keepNext/>
        <w:tabs>
          <w:tab w:val="left" w:pos="4962"/>
        </w:tabs>
        <w:spacing w:after="0" w:line="240" w:lineRule="auto"/>
        <w:jc w:val="both"/>
        <w:outlineLvl w:val="0"/>
        <w:rPr>
          <w:rFonts w:ascii="CorpoS" w:eastAsia="CorpoS" w:hAnsi="CorpoS" w:cs="CorpoS"/>
          <w:b/>
          <w:bCs/>
          <w:sz w:val="42"/>
          <w:szCs w:val="42"/>
          <w:lang w:val="en-US"/>
        </w:rPr>
      </w:pPr>
      <w:r w:rsidRPr="002047FF">
        <w:rPr>
          <w:rFonts w:ascii="CorpoS" w:hAnsi="CorpoS"/>
          <w:b/>
          <w:bCs/>
          <w:sz w:val="42"/>
          <w:szCs w:val="42"/>
          <w:lang w:val="en-US"/>
        </w:rPr>
        <w:t>PRESS RELEASE</w:t>
      </w:r>
    </w:p>
    <w:p w14:paraId="1075D463" w14:textId="77777777" w:rsidR="00600F95" w:rsidRPr="002047FF" w:rsidRDefault="00600F95">
      <w:pPr>
        <w:keepNext/>
        <w:tabs>
          <w:tab w:val="left" w:pos="4962"/>
        </w:tabs>
        <w:spacing w:after="0" w:line="360" w:lineRule="auto"/>
        <w:jc w:val="both"/>
        <w:outlineLvl w:val="0"/>
        <w:rPr>
          <w:rFonts w:ascii="CorpoS" w:eastAsia="CorpoS" w:hAnsi="CorpoS" w:cs="CorpoS"/>
          <w:b/>
          <w:bCs/>
          <w:sz w:val="32"/>
          <w:szCs w:val="32"/>
          <w:lang w:val="en-US"/>
        </w:rPr>
      </w:pPr>
    </w:p>
    <w:p w14:paraId="1075D465" w14:textId="02FE704F" w:rsidR="00600F95" w:rsidRPr="002047FF" w:rsidRDefault="00DF7758">
      <w:pPr>
        <w:widowControl w:val="0"/>
        <w:tabs>
          <w:tab w:val="left" w:pos="2835"/>
          <w:tab w:val="left" w:pos="3686"/>
        </w:tabs>
        <w:spacing w:after="0" w:line="360" w:lineRule="auto"/>
        <w:rPr>
          <w:rFonts w:ascii="CorpoS" w:eastAsia="CorpoS" w:hAnsi="CorpoS" w:cs="CorpoS"/>
          <w:lang w:val="en-US"/>
        </w:rPr>
      </w:pPr>
      <w:r w:rsidRPr="002047FF">
        <w:rPr>
          <w:rFonts w:ascii="CorpoS" w:hAnsi="CorpoS"/>
          <w:b/>
          <w:bCs/>
          <w:sz w:val="32"/>
          <w:szCs w:val="32"/>
          <w:lang w:val="en-US"/>
        </w:rPr>
        <w:t xml:space="preserve">New: Leica </w:t>
      </w:r>
      <w:proofErr w:type="spellStart"/>
      <w:r w:rsidRPr="002047FF">
        <w:rPr>
          <w:rFonts w:ascii="CorpoS" w:hAnsi="CorpoS"/>
          <w:b/>
          <w:bCs/>
          <w:sz w:val="32"/>
          <w:szCs w:val="32"/>
          <w:lang w:val="en-US"/>
        </w:rPr>
        <w:t>Noctilux</w:t>
      </w:r>
      <w:proofErr w:type="spellEnd"/>
      <w:r w:rsidRPr="002047FF">
        <w:rPr>
          <w:rFonts w:ascii="CorpoS" w:hAnsi="CorpoS"/>
          <w:b/>
          <w:bCs/>
          <w:sz w:val="32"/>
          <w:szCs w:val="32"/>
          <w:lang w:val="en-US"/>
        </w:rPr>
        <w:t xml:space="preserve">-M 50 f/0.95 ASPH. </w:t>
      </w:r>
      <w:r>
        <w:rPr>
          <w:rFonts w:ascii="CorpoS" w:hAnsi="CorpoS"/>
          <w:b/>
          <w:bCs/>
          <w:sz w:val="32"/>
          <w:szCs w:val="32"/>
          <w:lang w:val="en-US"/>
        </w:rPr>
        <w:t>“Titan”</w:t>
      </w:r>
      <w:r>
        <w:rPr>
          <w:lang w:val="en-US"/>
        </w:rPr>
        <w:br/>
      </w:r>
      <w:r>
        <w:rPr>
          <w:rFonts w:ascii="CorpoS" w:hAnsi="CorpoS"/>
          <w:b/>
          <w:bCs/>
          <w:sz w:val="28"/>
          <w:szCs w:val="28"/>
          <w:lang w:val="en-US"/>
        </w:rPr>
        <w:t xml:space="preserve">The </w:t>
      </w:r>
      <w:r w:rsidR="00C26CE1">
        <w:rPr>
          <w:rFonts w:ascii="CorpoS" w:hAnsi="CorpoS"/>
          <w:b/>
          <w:bCs/>
          <w:sz w:val="28"/>
          <w:szCs w:val="28"/>
          <w:lang w:val="en-US"/>
        </w:rPr>
        <w:t xml:space="preserve">fastest </w:t>
      </w:r>
      <w:r>
        <w:rPr>
          <w:rFonts w:ascii="CorpoS" w:hAnsi="CorpoS"/>
          <w:b/>
          <w:bCs/>
          <w:sz w:val="28"/>
          <w:szCs w:val="28"/>
          <w:lang w:val="en-US"/>
        </w:rPr>
        <w:t>M</w:t>
      </w:r>
      <w:r w:rsidR="002047FF">
        <w:rPr>
          <w:rFonts w:ascii="CorpoS" w:hAnsi="CorpoS"/>
          <w:b/>
          <w:bCs/>
          <w:sz w:val="28"/>
          <w:szCs w:val="28"/>
          <w:lang w:val="en-US"/>
        </w:rPr>
        <w:t>-</w:t>
      </w:r>
      <w:r>
        <w:rPr>
          <w:rFonts w:ascii="CorpoS" w:hAnsi="CorpoS"/>
          <w:b/>
          <w:bCs/>
          <w:sz w:val="28"/>
          <w:szCs w:val="28"/>
          <w:lang w:val="en-US"/>
        </w:rPr>
        <w:t xml:space="preserve">Lens. </w:t>
      </w:r>
      <w:r w:rsidRPr="002047FF">
        <w:rPr>
          <w:rFonts w:ascii="CorpoS" w:hAnsi="CorpoS"/>
          <w:b/>
          <w:bCs/>
          <w:sz w:val="28"/>
          <w:szCs w:val="28"/>
          <w:lang w:val="en-US"/>
        </w:rPr>
        <w:t xml:space="preserve">Now as a </w:t>
      </w:r>
      <w:r w:rsidR="000C0333">
        <w:rPr>
          <w:rFonts w:ascii="CorpoS" w:hAnsi="CorpoS"/>
          <w:b/>
          <w:bCs/>
          <w:sz w:val="28"/>
          <w:szCs w:val="28"/>
          <w:lang w:val="en-US"/>
        </w:rPr>
        <w:t xml:space="preserve">limited </w:t>
      </w:r>
      <w:r w:rsidR="00C26CE1">
        <w:rPr>
          <w:rFonts w:ascii="CorpoS" w:hAnsi="CorpoS"/>
          <w:b/>
          <w:bCs/>
          <w:sz w:val="28"/>
          <w:szCs w:val="28"/>
          <w:lang w:val="en-US"/>
        </w:rPr>
        <w:t>s</w:t>
      </w:r>
      <w:r w:rsidR="00C26CE1" w:rsidRPr="002047FF">
        <w:rPr>
          <w:rFonts w:ascii="CorpoS" w:hAnsi="CorpoS"/>
          <w:b/>
          <w:bCs/>
          <w:sz w:val="28"/>
          <w:szCs w:val="28"/>
          <w:lang w:val="en-US"/>
        </w:rPr>
        <w:t xml:space="preserve">pecial </w:t>
      </w:r>
      <w:r w:rsidR="00C26CE1">
        <w:rPr>
          <w:rFonts w:ascii="CorpoS" w:hAnsi="CorpoS"/>
          <w:b/>
          <w:bCs/>
          <w:sz w:val="28"/>
          <w:szCs w:val="28"/>
          <w:lang w:val="en-US"/>
        </w:rPr>
        <w:t>e</w:t>
      </w:r>
      <w:r w:rsidR="00C26CE1" w:rsidRPr="002047FF">
        <w:rPr>
          <w:rFonts w:ascii="CorpoS" w:hAnsi="CorpoS"/>
          <w:b/>
          <w:bCs/>
          <w:sz w:val="28"/>
          <w:szCs w:val="28"/>
          <w:lang w:val="en-US"/>
        </w:rPr>
        <w:t>dition</w:t>
      </w:r>
      <w:r w:rsidRPr="002047FF">
        <w:rPr>
          <w:rFonts w:ascii="CorpoS" w:hAnsi="CorpoS"/>
          <w:b/>
          <w:bCs/>
          <w:sz w:val="28"/>
          <w:szCs w:val="28"/>
          <w:lang w:val="en-US"/>
        </w:rPr>
        <w:t>.</w:t>
      </w:r>
    </w:p>
    <w:p w14:paraId="1075D466" w14:textId="77777777" w:rsidR="00600F95" w:rsidRPr="002047FF" w:rsidRDefault="00600F95">
      <w:pPr>
        <w:widowControl w:val="0"/>
        <w:tabs>
          <w:tab w:val="left" w:pos="2835"/>
          <w:tab w:val="left" w:pos="3686"/>
        </w:tabs>
        <w:spacing w:after="0" w:line="360" w:lineRule="auto"/>
        <w:jc w:val="both"/>
        <w:rPr>
          <w:rFonts w:ascii="CorpoS" w:eastAsia="CorpoS" w:hAnsi="CorpoS" w:cs="CorpoS"/>
          <w:b/>
          <w:bCs/>
          <w:sz w:val="24"/>
          <w:szCs w:val="24"/>
          <w:lang w:val="en-US"/>
        </w:rPr>
      </w:pPr>
    </w:p>
    <w:p w14:paraId="1075D467" w14:textId="77777777" w:rsidR="00600F95" w:rsidRPr="002047FF" w:rsidRDefault="00DF7758">
      <w:pPr>
        <w:widowControl w:val="0"/>
        <w:tabs>
          <w:tab w:val="left" w:pos="2835"/>
          <w:tab w:val="left" w:pos="3686"/>
        </w:tabs>
        <w:spacing w:after="0" w:line="360" w:lineRule="auto"/>
        <w:jc w:val="both"/>
        <w:rPr>
          <w:rFonts w:ascii="CorpoS" w:eastAsia="CorpoS" w:hAnsi="CorpoS" w:cs="CorpoS"/>
          <w:sz w:val="24"/>
          <w:szCs w:val="24"/>
          <w:lang w:val="en-US"/>
        </w:rPr>
      </w:pPr>
      <w:r w:rsidRPr="002047FF">
        <w:rPr>
          <w:rFonts w:ascii="CorpoS" w:hAnsi="CorpoS"/>
          <w:b/>
          <w:bCs/>
          <w:sz w:val="24"/>
          <w:szCs w:val="24"/>
          <w:lang w:val="en-US"/>
        </w:rPr>
        <w:t>Wetzlar, 14</w:t>
      </w:r>
      <w:r w:rsidRPr="002047FF">
        <w:rPr>
          <w:rFonts w:ascii="CorpoS" w:hAnsi="CorpoS"/>
          <w:b/>
          <w:bCs/>
          <w:sz w:val="24"/>
          <w:szCs w:val="24"/>
          <w:u w:color="FF0000"/>
          <w:vertAlign w:val="superscript"/>
          <w:lang w:val="en-US"/>
        </w:rPr>
        <w:t>th</w:t>
      </w:r>
      <w:r w:rsidRPr="002047FF">
        <w:rPr>
          <w:rFonts w:ascii="CorpoS" w:hAnsi="CorpoS"/>
          <w:b/>
          <w:bCs/>
          <w:sz w:val="24"/>
          <w:szCs w:val="24"/>
          <w:lang w:val="en-US"/>
        </w:rPr>
        <w:t xml:space="preserve"> September 2023. </w:t>
      </w:r>
      <w:r>
        <w:rPr>
          <w:rFonts w:ascii="CorpoS" w:hAnsi="CorpoS"/>
          <w:sz w:val="24"/>
          <w:szCs w:val="24"/>
          <w:lang w:val="en-US"/>
        </w:rPr>
        <w:t xml:space="preserve">The first Leica </w:t>
      </w:r>
      <w:proofErr w:type="spellStart"/>
      <w:r>
        <w:rPr>
          <w:rFonts w:ascii="CorpoS" w:hAnsi="CorpoS"/>
          <w:sz w:val="24"/>
          <w:szCs w:val="24"/>
          <w:lang w:val="en-US"/>
        </w:rPr>
        <w:t>Noctilux</w:t>
      </w:r>
      <w:proofErr w:type="spellEnd"/>
      <w:r>
        <w:rPr>
          <w:rFonts w:ascii="CorpoS" w:hAnsi="CorpoS"/>
          <w:sz w:val="24"/>
          <w:szCs w:val="24"/>
          <w:lang w:val="en-US"/>
        </w:rPr>
        <w:t xml:space="preserve">-M was introduced as early as 1966. Since then, the light giants’ reputation as optical masterpieces has preceded them. Each of the previous </w:t>
      </w:r>
      <w:proofErr w:type="spellStart"/>
      <w:r>
        <w:rPr>
          <w:rFonts w:ascii="CorpoS" w:hAnsi="CorpoS"/>
          <w:sz w:val="24"/>
          <w:szCs w:val="24"/>
          <w:lang w:val="en-US"/>
        </w:rPr>
        <w:t>Noctilux</w:t>
      </w:r>
      <w:proofErr w:type="spellEnd"/>
      <w:r>
        <w:rPr>
          <w:rFonts w:ascii="CorpoS" w:hAnsi="CorpoS"/>
          <w:sz w:val="24"/>
          <w:szCs w:val="24"/>
          <w:lang w:val="en-US"/>
        </w:rPr>
        <w:t xml:space="preserve"> generations redefined the limits of what was technically possible and raised the imaging performance to a higher level. The Leica </w:t>
      </w:r>
      <w:proofErr w:type="spellStart"/>
      <w:r>
        <w:rPr>
          <w:rFonts w:ascii="CorpoS" w:hAnsi="CorpoS"/>
          <w:sz w:val="24"/>
          <w:szCs w:val="24"/>
          <w:lang w:val="en-US"/>
        </w:rPr>
        <w:t>Noctilux</w:t>
      </w:r>
      <w:proofErr w:type="spellEnd"/>
      <w:r>
        <w:rPr>
          <w:rFonts w:ascii="CorpoS" w:hAnsi="CorpoS"/>
          <w:sz w:val="24"/>
          <w:szCs w:val="24"/>
          <w:lang w:val="en-US"/>
        </w:rPr>
        <w:t xml:space="preserve">-M 50 f/0.95 ASPH., for example, even surpassed the perception of the human eye. This masterpiece now appears in an exclusive special edition: the Leica </w:t>
      </w:r>
      <w:proofErr w:type="spellStart"/>
      <w:r>
        <w:rPr>
          <w:rFonts w:ascii="CorpoS" w:hAnsi="CorpoS"/>
          <w:sz w:val="24"/>
          <w:szCs w:val="24"/>
          <w:lang w:val="en-US"/>
        </w:rPr>
        <w:t>Noctilux</w:t>
      </w:r>
      <w:proofErr w:type="spellEnd"/>
      <w:r>
        <w:rPr>
          <w:rFonts w:ascii="CorpoS" w:hAnsi="CorpoS"/>
          <w:sz w:val="24"/>
          <w:szCs w:val="24"/>
          <w:lang w:val="en-US"/>
        </w:rPr>
        <w:t xml:space="preserve">-M 50 f/0.95 ASPH. </w:t>
      </w:r>
      <w:r w:rsidRPr="002047FF">
        <w:rPr>
          <w:rFonts w:ascii="CorpoS" w:hAnsi="CorpoS"/>
          <w:sz w:val="24"/>
          <w:szCs w:val="24"/>
          <w:lang w:val="en-US"/>
        </w:rPr>
        <w:t>“Titan”.</w:t>
      </w:r>
    </w:p>
    <w:p w14:paraId="1075D468" w14:textId="77777777" w:rsidR="00600F95" w:rsidRPr="002047FF" w:rsidRDefault="00600F95">
      <w:pPr>
        <w:widowControl w:val="0"/>
        <w:tabs>
          <w:tab w:val="left" w:pos="2835"/>
          <w:tab w:val="left" w:pos="3686"/>
        </w:tabs>
        <w:spacing w:after="0" w:line="360" w:lineRule="auto"/>
        <w:jc w:val="both"/>
        <w:rPr>
          <w:rFonts w:ascii="CorpoS" w:eastAsia="CorpoS" w:hAnsi="CorpoS" w:cs="CorpoS"/>
          <w:sz w:val="24"/>
          <w:szCs w:val="24"/>
          <w:lang w:val="en-US"/>
        </w:rPr>
      </w:pPr>
    </w:p>
    <w:p w14:paraId="1075D469" w14:textId="6FF0CA62" w:rsidR="00600F95" w:rsidRDefault="00DF7758">
      <w:pPr>
        <w:widowControl w:val="0"/>
        <w:tabs>
          <w:tab w:val="left" w:pos="2835"/>
          <w:tab w:val="left" w:pos="3686"/>
        </w:tabs>
        <w:spacing w:after="0" w:line="360" w:lineRule="auto"/>
        <w:jc w:val="both"/>
        <w:rPr>
          <w:rFonts w:ascii="CorpoS" w:eastAsia="CorpoS" w:hAnsi="CorpoS" w:cs="CorpoS"/>
          <w:sz w:val="24"/>
          <w:szCs w:val="24"/>
          <w:lang w:val="en-US"/>
        </w:rPr>
      </w:pPr>
      <w:r>
        <w:rPr>
          <w:rFonts w:ascii="CorpoS" w:hAnsi="CorpoS"/>
          <w:sz w:val="24"/>
          <w:szCs w:val="24"/>
          <w:lang w:val="en-US"/>
        </w:rPr>
        <w:t>All visible components of the special edition are made of solid titanium, a lightweight and exceptionally resistant metal which gives the lens an elegant appearance and makes it the ideal complement to all previously released Leica M</w:t>
      </w:r>
      <w:r w:rsidR="000A5E75">
        <w:rPr>
          <w:rFonts w:ascii="CorpoS" w:hAnsi="CorpoS"/>
          <w:sz w:val="24"/>
          <w:szCs w:val="24"/>
          <w:lang w:val="en-US"/>
        </w:rPr>
        <w:t>-C</w:t>
      </w:r>
      <w:r>
        <w:rPr>
          <w:rFonts w:ascii="CorpoS" w:hAnsi="CorpoS"/>
          <w:sz w:val="24"/>
          <w:szCs w:val="24"/>
          <w:lang w:val="en-US"/>
        </w:rPr>
        <w:t xml:space="preserve">ameras in titanium finish. </w:t>
      </w:r>
    </w:p>
    <w:p w14:paraId="1075D46A" w14:textId="77777777" w:rsidR="00600F95" w:rsidRPr="002047FF" w:rsidRDefault="00600F95">
      <w:pPr>
        <w:widowControl w:val="0"/>
        <w:tabs>
          <w:tab w:val="left" w:pos="2835"/>
          <w:tab w:val="left" w:pos="3686"/>
        </w:tabs>
        <w:spacing w:after="0" w:line="360" w:lineRule="auto"/>
        <w:jc w:val="both"/>
        <w:rPr>
          <w:rFonts w:ascii="CorpoS" w:eastAsia="CorpoS" w:hAnsi="CorpoS" w:cs="CorpoS"/>
          <w:sz w:val="24"/>
          <w:szCs w:val="24"/>
          <w:lang w:val="en-US"/>
        </w:rPr>
      </w:pPr>
    </w:p>
    <w:p w14:paraId="1075D46B" w14:textId="77777777" w:rsidR="00600F95" w:rsidRDefault="00DF7758">
      <w:pPr>
        <w:widowControl w:val="0"/>
        <w:tabs>
          <w:tab w:val="left" w:pos="2835"/>
          <w:tab w:val="left" w:pos="3686"/>
        </w:tabs>
        <w:spacing w:after="0" w:line="360" w:lineRule="auto"/>
        <w:jc w:val="both"/>
        <w:rPr>
          <w:rFonts w:ascii="CorpoS" w:eastAsia="CorpoS" w:hAnsi="CorpoS" w:cs="CorpoS"/>
          <w:sz w:val="24"/>
          <w:szCs w:val="24"/>
          <w:lang w:val="en-US"/>
        </w:rPr>
      </w:pPr>
      <w:r>
        <w:rPr>
          <w:rFonts w:ascii="CorpoS" w:hAnsi="CorpoS"/>
          <w:sz w:val="24"/>
          <w:szCs w:val="24"/>
          <w:lang w:val="en-US"/>
        </w:rPr>
        <w:t xml:space="preserve">Limited to 100 pieces worldwide, the </w:t>
      </w:r>
      <w:proofErr w:type="spellStart"/>
      <w:r>
        <w:rPr>
          <w:rFonts w:ascii="CorpoS" w:hAnsi="CorpoS"/>
          <w:sz w:val="24"/>
          <w:szCs w:val="24"/>
          <w:lang w:val="en-US"/>
        </w:rPr>
        <w:t>Noctilux</w:t>
      </w:r>
      <w:proofErr w:type="spellEnd"/>
      <w:r>
        <w:rPr>
          <w:rFonts w:ascii="CorpoS" w:hAnsi="CorpoS"/>
          <w:sz w:val="24"/>
          <w:szCs w:val="24"/>
          <w:lang w:val="en-US"/>
        </w:rPr>
        <w:t xml:space="preserve">-M 50 f/0.95 ASPH. “Titan” achieves images with an unmistakable character, just like the series version. With its extremely shallow depth of field at open aperture, it produces pictures with a unique bokeh and inimitable image aesthetics. Even in low light, the </w:t>
      </w:r>
      <w:proofErr w:type="spellStart"/>
      <w:r>
        <w:rPr>
          <w:rFonts w:ascii="CorpoS" w:hAnsi="CorpoS"/>
          <w:sz w:val="24"/>
          <w:szCs w:val="24"/>
          <w:lang w:val="en-US"/>
        </w:rPr>
        <w:t>Noctilux</w:t>
      </w:r>
      <w:proofErr w:type="spellEnd"/>
      <w:r>
        <w:rPr>
          <w:rFonts w:ascii="CorpoS" w:hAnsi="CorpoS"/>
          <w:sz w:val="24"/>
          <w:szCs w:val="24"/>
          <w:lang w:val="en-US"/>
        </w:rPr>
        <w:t>-M brings out the finest details and impresses with a high-contrast, brilliant imaging performance.</w:t>
      </w:r>
    </w:p>
    <w:p w14:paraId="1075D46C" w14:textId="77777777" w:rsidR="00600F95" w:rsidRDefault="00600F95">
      <w:pPr>
        <w:spacing w:after="0" w:line="360" w:lineRule="auto"/>
        <w:rPr>
          <w:rFonts w:ascii="CorpoS" w:eastAsia="CorpoS" w:hAnsi="CorpoS" w:cs="CorpoS"/>
          <w:sz w:val="24"/>
          <w:szCs w:val="24"/>
          <w:lang w:val="en-US"/>
        </w:rPr>
      </w:pPr>
    </w:p>
    <w:p w14:paraId="1075D46D" w14:textId="5A5912BF" w:rsidR="00600F95" w:rsidRDefault="00DF7758" w:rsidP="0051732E">
      <w:pPr>
        <w:spacing w:after="0" w:line="360" w:lineRule="auto"/>
        <w:rPr>
          <w:rFonts w:ascii="CorpoS" w:eastAsia="CorpoS" w:hAnsi="CorpoS" w:cs="CorpoS"/>
          <w:sz w:val="24"/>
          <w:szCs w:val="24"/>
          <w:lang w:val="en-US"/>
        </w:rPr>
      </w:pPr>
      <w:r>
        <w:rPr>
          <w:rFonts w:ascii="CorpoS" w:hAnsi="CorpoS"/>
          <w:sz w:val="24"/>
          <w:szCs w:val="24"/>
          <w:lang w:val="en-US"/>
        </w:rPr>
        <w:t xml:space="preserve">The Leica </w:t>
      </w:r>
      <w:proofErr w:type="spellStart"/>
      <w:r>
        <w:rPr>
          <w:rFonts w:ascii="CorpoS" w:hAnsi="CorpoS"/>
          <w:sz w:val="24"/>
          <w:szCs w:val="24"/>
          <w:lang w:val="en-US"/>
        </w:rPr>
        <w:t>Noctilux</w:t>
      </w:r>
      <w:proofErr w:type="spellEnd"/>
      <w:r>
        <w:rPr>
          <w:rFonts w:ascii="CorpoS" w:hAnsi="CorpoS"/>
          <w:sz w:val="24"/>
          <w:szCs w:val="24"/>
          <w:lang w:val="en-US"/>
        </w:rPr>
        <w:t xml:space="preserve">-M 50 f/0.95 ASPH. “Titan” with engraved special serial number will be available globally at selected Leica Stores starting now. </w:t>
      </w:r>
    </w:p>
    <w:p w14:paraId="1075D46E" w14:textId="77777777" w:rsidR="00600F95" w:rsidRDefault="00600F95">
      <w:pPr>
        <w:spacing w:after="0" w:line="360" w:lineRule="auto"/>
        <w:rPr>
          <w:lang w:val="en-US"/>
        </w:rPr>
      </w:pPr>
    </w:p>
    <w:p w14:paraId="1075D46F" w14:textId="77777777" w:rsidR="00600F95" w:rsidRDefault="00DF7758">
      <w:pPr>
        <w:widowControl w:val="0"/>
        <w:tabs>
          <w:tab w:val="left" w:pos="2835"/>
          <w:tab w:val="left" w:pos="3686"/>
        </w:tabs>
        <w:spacing w:after="0" w:line="360" w:lineRule="auto"/>
        <w:jc w:val="both"/>
        <w:rPr>
          <w:rFonts w:ascii="CorpoS" w:eastAsia="CorpoS" w:hAnsi="CorpoS" w:cs="CorpoS"/>
          <w:b/>
          <w:bCs/>
          <w:sz w:val="24"/>
          <w:szCs w:val="24"/>
          <w:lang w:val="en-US"/>
          <w14:textOutline w14:w="0" w14:cap="flat" w14:cmpd="sng" w14:algn="ctr">
            <w14:noFill/>
            <w14:prstDash w14:val="solid"/>
            <w14:bevel/>
          </w14:textOutline>
        </w:rPr>
      </w:pPr>
      <w:r>
        <w:rPr>
          <w:rFonts w:ascii="CorpoS" w:hAnsi="CorpoS"/>
          <w:b/>
          <w:bCs/>
          <w:sz w:val="24"/>
          <w:szCs w:val="24"/>
          <w:lang w:val="en-US"/>
          <w14:textOutline w14:w="0" w14:cap="flat" w14:cmpd="sng" w14:algn="ctr">
            <w14:noFill/>
            <w14:prstDash w14:val="solid"/>
            <w14:bevel/>
          </w14:textOutline>
        </w:rPr>
        <w:t>Leica Camera – A Partner for Photography</w:t>
      </w:r>
    </w:p>
    <w:p w14:paraId="1075D470" w14:textId="77777777" w:rsidR="00600F95" w:rsidRDefault="00DF7758">
      <w:pPr>
        <w:widowControl w:val="0"/>
        <w:tabs>
          <w:tab w:val="left" w:pos="2835"/>
          <w:tab w:val="left" w:pos="3686"/>
        </w:tabs>
        <w:spacing w:after="0" w:line="360" w:lineRule="auto"/>
        <w:jc w:val="both"/>
        <w:rPr>
          <w:rFonts w:ascii="CorpoS" w:eastAsia="CorpoS" w:hAnsi="CorpoS" w:cs="CorpoS"/>
          <w:sz w:val="24"/>
          <w:szCs w:val="24"/>
          <w:lang w:val="en-US"/>
          <w14:textOutline w14:w="0" w14:cap="flat" w14:cmpd="sng" w14:algn="ctr">
            <w14:noFill/>
            <w14:prstDash w14:val="solid"/>
            <w14:bevel/>
          </w14:textOutline>
        </w:rPr>
      </w:pPr>
      <w:r>
        <w:rPr>
          <w:rFonts w:ascii="CorpoS" w:hAnsi="CorpoS"/>
          <w:sz w:val="24"/>
          <w:szCs w:val="24"/>
          <w:lang w:val="en-US"/>
          <w14:textOutline w14:w="0" w14:cap="flat" w14:cmpd="sng" w14:algn="ctr">
            <w14:noFill/>
            <w14:prstDash w14:val="solid"/>
            <w14:bevel/>
          </w14:textOutline>
        </w:rPr>
        <w:t xml:space="preserve">Leica Camera AG is an international, premium manufacturer of cameras and sports optics. The legendary reputation of the Leica brand is based on a long tradition of excellent quality, German craftsmanship and German industrial design, combined with innovative technologies. An integral part of the brand's culture is the diversity of activities the company undertakes for the </w:t>
      </w:r>
      <w:r>
        <w:rPr>
          <w:rFonts w:ascii="CorpoS" w:hAnsi="CorpoS"/>
          <w:sz w:val="24"/>
          <w:szCs w:val="24"/>
          <w:lang w:val="en-US"/>
          <w14:textOutline w14:w="0" w14:cap="flat" w14:cmpd="sng" w14:algn="ctr">
            <w14:noFill/>
            <w14:prstDash w14:val="solid"/>
            <w14:bevel/>
          </w14:textOutline>
        </w:rPr>
        <w:lastRenderedPageBreak/>
        <w:t xml:space="preserve">advancement of photography. In addition to the Leica Galleries and Leica </w:t>
      </w:r>
      <w:proofErr w:type="spellStart"/>
      <w:r>
        <w:rPr>
          <w:rFonts w:ascii="CorpoS" w:hAnsi="CorpoS"/>
          <w:sz w:val="24"/>
          <w:szCs w:val="24"/>
          <w:lang w:val="en-US"/>
          <w14:textOutline w14:w="0" w14:cap="flat" w14:cmpd="sng" w14:algn="ctr">
            <w14:noFill/>
            <w14:prstDash w14:val="solid"/>
            <w14:bevel/>
          </w14:textOutline>
        </w:rPr>
        <w:t>Akademies</w:t>
      </w:r>
      <w:proofErr w:type="spellEnd"/>
      <w:r>
        <w:rPr>
          <w:rFonts w:ascii="CorpoS" w:hAnsi="CorpoS"/>
          <w:sz w:val="24"/>
          <w:szCs w:val="24"/>
          <w:lang w:val="en-US"/>
          <w14:textOutline w14:w="0" w14:cap="flat" w14:cmpd="sng" w14:algn="ctr">
            <w14:noFill/>
            <w14:prstDash w14:val="solid"/>
            <w14:bevel/>
          </w14:textOutline>
        </w:rPr>
        <w:t xml:space="preserve"> spread around the world, there are the Leica Hall of Fame Award and, in particular, the Leica Oskar </w:t>
      </w:r>
      <w:proofErr w:type="spellStart"/>
      <w:r>
        <w:rPr>
          <w:rFonts w:ascii="CorpoS" w:hAnsi="CorpoS"/>
          <w:sz w:val="24"/>
          <w:szCs w:val="24"/>
          <w:lang w:val="en-US"/>
          <w14:textOutline w14:w="0" w14:cap="flat" w14:cmpd="sng" w14:algn="ctr">
            <w14:noFill/>
            <w14:prstDash w14:val="solid"/>
            <w14:bevel/>
          </w14:textOutline>
        </w:rPr>
        <w:t>Barnack</w:t>
      </w:r>
      <w:proofErr w:type="spellEnd"/>
      <w:r>
        <w:rPr>
          <w:rFonts w:ascii="CorpoS" w:hAnsi="CorpoS"/>
          <w:sz w:val="24"/>
          <w:szCs w:val="24"/>
          <w:lang w:val="en-US"/>
          <w14:textOutline w14:w="0" w14:cap="flat" w14:cmpd="sng" w14:algn="ctr">
            <w14:noFill/>
            <w14:prstDash w14:val="solid"/>
            <w14:bevel/>
          </w14:textOutline>
        </w:rPr>
        <w:t xml:space="preserve"> Award (LOBA), which is considered one of the most innovative sponsorship awards existing today. Furthermore, Leica Camera AG, with its headquarters in Wetzlar, Hesse, and a second production site in Vila Nova de </w:t>
      </w:r>
      <w:proofErr w:type="spellStart"/>
      <w:r>
        <w:rPr>
          <w:rFonts w:ascii="CorpoS" w:hAnsi="CorpoS"/>
          <w:sz w:val="24"/>
          <w:szCs w:val="24"/>
          <w:lang w:val="en-US"/>
          <w14:textOutline w14:w="0" w14:cap="flat" w14:cmpd="sng" w14:algn="ctr">
            <w14:noFill/>
            <w14:prstDash w14:val="solid"/>
            <w14:bevel/>
          </w14:textOutline>
        </w:rPr>
        <w:t>Famalicão</w:t>
      </w:r>
      <w:proofErr w:type="spellEnd"/>
      <w:r>
        <w:rPr>
          <w:rFonts w:ascii="CorpoS" w:hAnsi="CorpoS"/>
          <w:sz w:val="24"/>
          <w:szCs w:val="24"/>
          <w:lang w:val="en-US"/>
          <w14:textOutline w14:w="0" w14:cap="flat" w14:cmpd="sng" w14:algn="ctr">
            <w14:noFill/>
            <w14:prstDash w14:val="solid"/>
            <w14:bevel/>
          </w14:textOutline>
        </w:rPr>
        <w:t xml:space="preserve">, Portugal, has a worldwide network of its own national </w:t>
      </w:r>
      <w:proofErr w:type="spellStart"/>
      <w:r>
        <w:rPr>
          <w:rFonts w:ascii="CorpoS" w:hAnsi="CorpoS"/>
          <w:sz w:val="24"/>
          <w:szCs w:val="24"/>
          <w:lang w:val="en-US"/>
          <w14:textOutline w14:w="0" w14:cap="flat" w14:cmpd="sng" w14:algn="ctr">
            <w14:noFill/>
            <w14:prstDash w14:val="solid"/>
            <w14:bevel/>
          </w14:textOutline>
        </w:rPr>
        <w:t>organisations</w:t>
      </w:r>
      <w:proofErr w:type="spellEnd"/>
      <w:r>
        <w:rPr>
          <w:rFonts w:ascii="CorpoS" w:hAnsi="CorpoS"/>
          <w:sz w:val="24"/>
          <w:szCs w:val="24"/>
          <w:lang w:val="en-US"/>
          <w14:textOutline w14:w="0" w14:cap="flat" w14:cmpd="sng" w14:algn="ctr">
            <w14:noFill/>
            <w14:prstDash w14:val="solid"/>
            <w14:bevel/>
          </w14:textOutline>
        </w:rPr>
        <w:t xml:space="preserve"> and Leica Retail Stores.</w:t>
      </w:r>
    </w:p>
    <w:p w14:paraId="1075D471" w14:textId="77777777" w:rsidR="00600F95" w:rsidRDefault="00600F95">
      <w:pPr>
        <w:widowControl w:val="0"/>
        <w:tabs>
          <w:tab w:val="left" w:pos="2835"/>
          <w:tab w:val="left" w:pos="3686"/>
        </w:tabs>
        <w:spacing w:after="0" w:line="360" w:lineRule="auto"/>
        <w:jc w:val="both"/>
        <w:rPr>
          <w:rFonts w:ascii="CorpoS" w:eastAsia="CorpoS" w:hAnsi="CorpoS" w:cs="CorpoS"/>
          <w:sz w:val="24"/>
          <w:szCs w:val="24"/>
          <w:lang w:val="en-US"/>
          <w14:textOutline w14:w="0" w14:cap="flat" w14:cmpd="sng" w14:algn="ctr">
            <w14:noFill/>
            <w14:prstDash w14:val="solid"/>
            <w14:bevel/>
          </w14:textOutline>
        </w:rPr>
      </w:pPr>
    </w:p>
    <w:p w14:paraId="66507438" w14:textId="77777777" w:rsidR="00B252C9" w:rsidRPr="00934DD9" w:rsidRDefault="00B252C9" w:rsidP="00B252C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35"/>
          <w:tab w:val="left" w:pos="3686"/>
        </w:tabs>
        <w:autoSpaceDE w:val="0"/>
        <w:autoSpaceDN w:val="0"/>
        <w:adjustRightInd w:val="0"/>
        <w:spacing w:after="0" w:line="360" w:lineRule="auto"/>
        <w:textAlignment w:val="center"/>
        <w:rPr>
          <w:rFonts w:ascii="CorpoS" w:eastAsia="Times New Roman" w:hAnsi="CorpoS" w:cs="Times New Roman"/>
          <w:b/>
          <w:bCs/>
          <w:sz w:val="24"/>
          <w:szCs w:val="24"/>
          <w:bdr w:val="none" w:sz="0" w:space="0" w:color="auto" w:frame="1"/>
          <w:lang w:val="en-US" w:eastAsia="en-GB"/>
          <w14:textOutline w14:w="0" w14:cap="rnd" w14:cmpd="sng" w14:algn="ctr">
            <w14:noFill/>
            <w14:prstDash w14:val="solid"/>
            <w14:bevel/>
          </w14:textOutline>
        </w:rPr>
      </w:pPr>
      <w:r w:rsidRPr="00934DD9">
        <w:rPr>
          <w:rFonts w:ascii="CorpoS" w:eastAsia="Times New Roman" w:hAnsi="CorpoS" w:cs="Times New Roman"/>
          <w:b/>
          <w:bCs/>
          <w:sz w:val="24"/>
          <w:szCs w:val="24"/>
          <w:bdr w:val="none" w:sz="0" w:space="0" w:color="auto" w:frame="1"/>
          <w:lang w:val="en-GB" w:eastAsia="en-GB"/>
          <w14:textOutline w14:w="0" w14:cap="rnd" w14:cmpd="sng" w14:algn="ctr">
            <w14:noFill/>
            <w14:prstDash w14:val="solid"/>
            <w14:bevel/>
          </w14:textOutline>
        </w:rPr>
        <w:t>Please find further information at:</w:t>
      </w:r>
    </w:p>
    <w:p w14:paraId="0B463DC1" w14:textId="0ABFBE04" w:rsidR="0051732E" w:rsidRDefault="0051732E" w:rsidP="0051732E">
      <w:pPr>
        <w:pStyle w:val="NormalWeb"/>
        <w:spacing w:before="0" w:beforeAutospacing="0" w:line="276" w:lineRule="auto"/>
        <w:rPr>
          <w:rFonts w:ascii="CorpoS" w:hAnsi="CorpoS"/>
          <w:bdr w:val="none" w:sz="0" w:space="0" w:color="auto" w:frame="1"/>
          <w:lang w:eastAsia="en-GB"/>
        </w:rPr>
      </w:pPr>
      <w:r w:rsidRPr="0051732E">
        <w:rPr>
          <w:rFonts w:ascii="CorpoS" w:hAnsi="CorpoS"/>
          <w:bdr w:val="none" w:sz="0" w:space="0" w:color="auto" w:frame="1"/>
          <w:lang w:eastAsia="en-GB"/>
        </w:rPr>
        <w:t>Leica Camera Middle East </w:t>
      </w:r>
      <w:r w:rsidRPr="0051732E">
        <w:rPr>
          <w:rFonts w:ascii="CorpoS" w:hAnsi="CorpoS"/>
          <w:bdr w:val="none" w:sz="0" w:space="0" w:color="auto" w:frame="1"/>
          <w:lang w:eastAsia="en-GB"/>
        </w:rPr>
        <w:br/>
        <w:t>Carla Abboud</w:t>
      </w:r>
      <w:r w:rsidRPr="0051732E">
        <w:rPr>
          <w:rFonts w:ascii="CorpoS" w:hAnsi="CorpoS"/>
          <w:bdr w:val="none" w:sz="0" w:space="0" w:color="auto" w:frame="1"/>
          <w:lang w:eastAsia="en-GB"/>
        </w:rPr>
        <w:br/>
        <w:t xml:space="preserve">Head of Marketing and PR </w:t>
      </w:r>
      <w:r w:rsidRPr="0051732E">
        <w:rPr>
          <w:rFonts w:ascii="CorpoS" w:hAnsi="CorpoS"/>
          <w:bdr w:val="none" w:sz="0" w:space="0" w:color="auto" w:frame="1"/>
          <w:lang w:eastAsia="en-GB"/>
        </w:rPr>
        <w:t>Communications</w:t>
      </w:r>
      <w:r w:rsidRPr="0051732E">
        <w:rPr>
          <w:rFonts w:ascii="CorpoS" w:hAnsi="CorpoS"/>
          <w:bdr w:val="none" w:sz="0" w:space="0" w:color="auto" w:frame="1"/>
          <w:lang w:eastAsia="en-GB"/>
        </w:rPr>
        <w:br/>
        <w:t>E-</w:t>
      </w:r>
      <w:bookmarkStart w:id="0" w:name="_GoBack"/>
      <w:bookmarkEnd w:id="0"/>
      <w:r w:rsidRPr="0051732E">
        <w:rPr>
          <w:rFonts w:ascii="CorpoS" w:hAnsi="CorpoS"/>
          <w:bdr w:val="none" w:sz="0" w:space="0" w:color="auto" w:frame="1"/>
          <w:lang w:eastAsia="en-GB"/>
        </w:rPr>
        <w:t xml:space="preserve">Mail: </w:t>
      </w:r>
      <w:hyperlink r:id="rId10" w:history="1">
        <w:r w:rsidRPr="00C44487">
          <w:rPr>
            <w:rStyle w:val="Hyperlink"/>
            <w:rFonts w:ascii="CorpoS" w:hAnsi="CorpoS"/>
            <w:bdr w:val="none" w:sz="0" w:space="0" w:color="auto" w:frame="1"/>
            <w:lang w:eastAsia="en-GB"/>
          </w:rPr>
          <w:t>Carla@thebrand-avenue.com</w:t>
        </w:r>
      </w:hyperlink>
    </w:p>
    <w:p w14:paraId="5CD3CE7D" w14:textId="1D240E53" w:rsidR="00B252C9" w:rsidRPr="0051732E" w:rsidRDefault="00B252C9" w:rsidP="0051732E">
      <w:pPr>
        <w:pStyle w:val="NormalWeb"/>
        <w:spacing w:before="0" w:beforeAutospacing="0" w:line="276" w:lineRule="auto"/>
        <w:rPr>
          <w:rFonts w:ascii="CorpoS" w:hAnsi="CorpoS"/>
          <w:bdr w:val="none" w:sz="0" w:space="0" w:color="auto" w:frame="1"/>
          <w:lang w:eastAsia="en-GB"/>
        </w:rPr>
      </w:pPr>
      <w:r w:rsidRPr="00934DD9">
        <w:rPr>
          <w:rFonts w:ascii="CorpoS" w:hAnsi="CorpoS"/>
          <w:bdr w:val="none" w:sz="0" w:space="0" w:color="auto" w:frame="1"/>
          <w:lang w:eastAsia="en-GB"/>
        </w:rPr>
        <w:t>Internet:  </w:t>
      </w:r>
      <w:hyperlink r:id="rId11" w:tgtFrame="_blank" w:tooltip="https://www.leica-camera.com/" w:history="1">
        <w:r w:rsidRPr="00934DD9">
          <w:rPr>
            <w:rFonts w:ascii="CorpoS" w:hAnsi="CorpoS"/>
            <w:bdr w:val="none" w:sz="0" w:space="0" w:color="auto" w:frame="1"/>
            <w:lang w:eastAsia="en-GB"/>
          </w:rPr>
          <w:t>www.leica-camera.com</w:t>
        </w:r>
      </w:hyperlink>
    </w:p>
    <w:p w14:paraId="1075D478" w14:textId="3892799E" w:rsidR="00600F95" w:rsidRPr="00DF7758" w:rsidRDefault="00600F95" w:rsidP="00B252C9">
      <w:pPr>
        <w:widowControl w:val="0"/>
        <w:tabs>
          <w:tab w:val="left" w:pos="2835"/>
          <w:tab w:val="left" w:pos="3686"/>
        </w:tabs>
        <w:spacing w:after="0" w:line="360" w:lineRule="auto"/>
        <w:rPr>
          <w:color w:val="A5A5A5" w:themeColor="accent3"/>
        </w:rPr>
      </w:pPr>
    </w:p>
    <w:sectPr w:rsidR="00600F95" w:rsidRPr="00DF7758">
      <w:headerReference w:type="default" r:id="rId12"/>
      <w:footerReference w:type="default" r:id="rId13"/>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5B11D" w14:textId="77777777" w:rsidR="00842B8E" w:rsidRDefault="00842B8E">
      <w:pPr>
        <w:spacing w:after="0" w:line="240" w:lineRule="auto"/>
      </w:pPr>
      <w:r>
        <w:separator/>
      </w:r>
    </w:p>
  </w:endnote>
  <w:endnote w:type="continuationSeparator" w:id="0">
    <w:p w14:paraId="43C4CA8F" w14:textId="77777777" w:rsidR="00842B8E" w:rsidRDefault="0084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CorpoS">
    <w:altName w:val="Times New Roman"/>
    <w:charset w:val="00"/>
    <w:family w:val="auto"/>
    <w:pitch w:val="variable"/>
    <w:sig w:usb0="00000001" w:usb1="100078F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5D47C" w14:textId="77777777" w:rsidR="00600F95" w:rsidRDefault="00600F95">
    <w:pPr>
      <w:pStyle w:val="Kopf-undFuzeilen"/>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89F51" w14:textId="77777777" w:rsidR="00842B8E" w:rsidRDefault="00842B8E">
      <w:pPr>
        <w:spacing w:after="0" w:line="240" w:lineRule="auto"/>
      </w:pPr>
      <w:r>
        <w:separator/>
      </w:r>
    </w:p>
  </w:footnote>
  <w:footnote w:type="continuationSeparator" w:id="0">
    <w:p w14:paraId="3370C887" w14:textId="77777777" w:rsidR="00842B8E" w:rsidRDefault="00842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5D47B" w14:textId="77777777" w:rsidR="00600F95" w:rsidRDefault="00600F95">
    <w:pPr>
      <w:pStyle w:val="Kopf-undFuzeilen"/>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F95"/>
    <w:rsid w:val="000A5E75"/>
    <w:rsid w:val="000C0333"/>
    <w:rsid w:val="002047FF"/>
    <w:rsid w:val="00344290"/>
    <w:rsid w:val="0051732E"/>
    <w:rsid w:val="00600F95"/>
    <w:rsid w:val="00842B8E"/>
    <w:rsid w:val="00B16868"/>
    <w:rsid w:val="00B252C9"/>
    <w:rsid w:val="00C26CE1"/>
    <w:rsid w:val="00C35D5E"/>
    <w:rsid w:val="00DD3EF8"/>
    <w:rsid w:val="00DF7758"/>
    <w:rsid w:val="00E94DE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D460"/>
  <w15:docId w15:val="{7105D39C-6786-49BC-9581-B8FBE59F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Revision">
    <w:name w:val="Revision"/>
    <w:hidden/>
    <w:uiPriority w:val="99"/>
    <w:semiHidden/>
    <w:rsid w:val="002047F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NormalWeb">
    <w:name w:val="Normal (Web)"/>
    <w:basedOn w:val="Normal"/>
    <w:uiPriority w:val="99"/>
    <w:unhideWhenUsed/>
    <w:rsid w:val="0051732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en-US" w:eastAsia="en-US"/>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961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ica-camera.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arla@thebrand-avenue.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9509205CE92E248A0992C63CB536DCB" ma:contentTypeVersion="11" ma:contentTypeDescription="Ein neues Dokument erstellen." ma:contentTypeScope="" ma:versionID="d1a1b2d3594bef055961565966540e09">
  <xsd:schema xmlns:xsd="http://www.w3.org/2001/XMLSchema" xmlns:xs="http://www.w3.org/2001/XMLSchema" xmlns:p="http://schemas.microsoft.com/office/2006/metadata/properties" xmlns:ns2="4787fc63-d5eb-4c68-9d76-8737bca9ad7d" xmlns:ns3="5d756cb6-efa1-4e5e-9e88-f78230207efb" targetNamespace="http://schemas.microsoft.com/office/2006/metadata/properties" ma:root="true" ma:fieldsID="5da64972bd778bc5b495cd26e7c6f15a" ns2:_="" ns3:_="">
    <xsd:import namespace="4787fc63-d5eb-4c68-9d76-8737bca9ad7d"/>
    <xsd:import namespace="5d756cb6-efa1-4e5e-9e88-f78230207e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7fc63-d5eb-4c68-9d76-8737bca9a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e04d385a-cb1b-4d4d-b4ea-38d354f5ad0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756cb6-efa1-4e5e-9e88-f78230207ef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8d32380-6194-4157-b8d8-a4d7a5715b6b}" ma:internalName="TaxCatchAll" ma:showField="CatchAllData" ma:web="5d756cb6-efa1-4e5e-9e88-f78230207ef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d756cb6-efa1-4e5e-9e88-f78230207efb" xsi:nil="true"/>
    <lcf76f155ced4ddcb4097134ff3c332f xmlns="4787fc63-d5eb-4c68-9d76-8737bca9ad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C63CEA-85F2-4B59-B991-D575DAC97DA5}">
  <ds:schemaRefs>
    <ds:schemaRef ds:uri="http://schemas.microsoft.com/sharepoint/v3/contenttype/forms"/>
  </ds:schemaRefs>
</ds:datastoreItem>
</file>

<file path=customXml/itemProps2.xml><?xml version="1.0" encoding="utf-8"?>
<ds:datastoreItem xmlns:ds="http://schemas.openxmlformats.org/officeDocument/2006/customXml" ds:itemID="{361A7CE9-B51E-4BE4-956E-9DE3EB8D1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7fc63-d5eb-4c68-9d76-8737bca9ad7d"/>
    <ds:schemaRef ds:uri="5d756cb6-efa1-4e5e-9e88-f78230207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95E62-F476-4F89-9DB3-C4BDAE11CE0E}">
  <ds:schemaRefs>
    <ds:schemaRef ds:uri="http://schemas.microsoft.com/office/2006/metadata/properties"/>
    <ds:schemaRef ds:uri="http://schemas.microsoft.com/office/infopath/2007/PartnerControls"/>
    <ds:schemaRef ds:uri="5d756cb6-efa1-4e5e-9e88-f78230207efb"/>
    <ds:schemaRef ds:uri="4787fc63-d5eb-4c68-9d76-8737bca9ad7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Loehr, Ann-Kristin</dc:creator>
  <cp:lastModifiedBy>Dima</cp:lastModifiedBy>
  <cp:revision>3</cp:revision>
  <dcterms:created xsi:type="dcterms:W3CDTF">2023-09-13T07:54:00Z</dcterms:created>
  <dcterms:modified xsi:type="dcterms:W3CDTF">2023-09-15T07:00:00Z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0x01010079509205CE92E248A0992C63CB536DCB</vt:lpwstr>
  </property>
</Properties>
</file>